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375097"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2060"/>
          <w:sz w:val="28"/>
          <w:szCs w:val="28"/>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технічної  документації  із  землеустрою</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щодо встановлення (відновлення )  меж  земельної ділянки</w:t>
      </w:r>
      <w:r w:rsidDel="00000000" w:rsidR="00000000" w:rsidRPr="00000000">
        <w:rPr>
          <w:rtl w:val="0"/>
        </w:rPr>
      </w:r>
    </w:p>
    <w:p w:rsidR="00000000" w:rsidDel="00000000" w:rsidP="00000000" w:rsidRDefault="00000000" w:rsidRPr="00000000" w14:paraId="0000000B">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C">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комунальної  власності  у спільну часткову власність </w:t>
      </w:r>
    </w:p>
    <w:p w:rsidR="00000000" w:rsidDel="00000000" w:rsidP="00000000" w:rsidRDefault="00000000" w:rsidRPr="00000000" w14:paraId="0000000D">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громадянці  Палієнко Валентині Володимирівні  1/2  частки та</w:t>
      </w:r>
    </w:p>
    <w:p w:rsidR="00000000" w:rsidDel="00000000" w:rsidP="00000000" w:rsidRDefault="00000000" w:rsidRPr="00000000" w14:paraId="0000000E">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громадянину  Іскрі Юрію Володимировичу  1/2 частки для  будівництва і обслуговування  житлового будинку, господарських будівель і споруд площею 0,1000 га   по пров.  Лікарський,  24  у м. Сквира   Білоцерківського району Київської області</w:t>
      </w:r>
    </w:p>
    <w:p w:rsidR="00000000" w:rsidDel="00000000" w:rsidP="00000000" w:rsidRDefault="00000000" w:rsidRPr="00000000" w14:paraId="0000000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Палієнко Валентини Володимирівни та громадянина Іскри Юрія Володимировича  вх. № 09-2023/494 від 03.07.2023,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п.п. 5, п 27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 34 ч. 1 ст. 26 Закону України «Про місцеве самоврядування в Україні», Сквирська міська рада VIIІ скликання </w:t>
      </w:r>
    </w:p>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0,1000 га за адресою:           пров. Лікарський, 24, м. Сквира, Білоцерківський район, Київська область, що додається.</w:t>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2. Передати у спільну часткову власність громадянці Палієнко Валентині Володимирівні  1/2  частки та громадянину Іскрі Юрію Володимировичу              1/2</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3224010100:01:052:0074, загальною площею  0,1000 га за адресою: пров. Лікарський, 24, м. Сквира, Білоцерківський район, Київська область. </w:t>
      </w:r>
    </w:p>
    <w:p w:rsidR="00000000" w:rsidDel="00000000" w:rsidP="00000000" w:rsidRDefault="00000000" w:rsidRPr="00000000" w14:paraId="00000016">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Громадянці Палієнко Валентині Володимирівні та  громадянину            Іскрі Юрію Володимировичу,</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зареєструвати право спільної часткової власності на земельну ділянку в Державному реєстрі речових прав на нерухоме майно.</w:t>
      </w:r>
    </w:p>
    <w:p w:rsidR="00000000" w:rsidDel="00000000" w:rsidP="00000000" w:rsidRDefault="00000000" w:rsidRPr="00000000" w14:paraId="00000017">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hd w:fill="ffffff" w:val="clear"/>
        <w:spacing w:after="0" w:line="240" w:lineRule="auto"/>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міської ради</w:t>
        <w:tab/>
        <w:tab/>
        <w:tab/>
        <w:tab/>
        <w:t xml:space="preserve">                                       Тетяна ВЛАСЮК</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організаційного відділу</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(уповноважений з питань</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архітектури,</w:t>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містобудування та інфраструктури</w:t>
        <w:tab/>
        <w:tab/>
        <w:tab/>
        <w:t xml:space="preserve">                                       Олександр ГОЛУБ</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Рекомендовано до внесення на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розгляд та затвердження сесією</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Голова постійної комісії Сквирської</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з питань підприємництва,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5"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val="1"/>
    <w:rsid w:val="00360CB7"/>
    <w:rPr>
      <w:rFonts w:cs="Times New Roman" w:eastAsia="Times New Roman"/>
      <w:sz w:val="24"/>
      <w:lang w:eastAsia="ru-RU" w:val="uk-UA"/>
    </w:rPr>
  </w:style>
  <w:style w:type="paragraph" w:styleId="2"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Balloon Text"/>
    <w:basedOn w:val="a"/>
    <w:link w:val="a8"/>
    <w:uiPriority w:val="99"/>
    <w:semiHidden w:val="1"/>
    <w:unhideWhenUsed w:val="1"/>
    <w:rsid w:val="000A3352"/>
    <w:pPr>
      <w:spacing w:after="0" w:line="240" w:lineRule="auto"/>
    </w:pPr>
    <w:rPr>
      <w:rFonts w:ascii="Segoe UI" w:cs="Segoe UI" w:hAnsi="Segoe UI"/>
      <w:sz w:val="18"/>
      <w:szCs w:val="18"/>
    </w:rPr>
  </w:style>
  <w:style w:type="character" w:styleId="a8" w:customStyle="1">
    <w:name w:val="Текст выноски Знак"/>
    <w:basedOn w:val="a0"/>
    <w:link w:val="a7"/>
    <w:uiPriority w:val="99"/>
    <w:semiHidden w:val="1"/>
    <w:rsid w:val="000A3352"/>
    <w:rPr>
      <w:rFonts w:ascii="Segoe UI" w:cs="Segoe UI" w:hAnsi="Segoe UI"/>
      <w:sz w:val="18"/>
      <w:szCs w:val="18"/>
      <w:lang w:eastAsia="en-US" w:val="ru-RU"/>
    </w:rPr>
  </w:style>
  <w:style w:type="paragraph" w:styleId="a9">
    <w:name w:val="List Paragraph"/>
    <w:basedOn w:val="a"/>
    <w:uiPriority w:val="34"/>
    <w:qFormat w:val="1"/>
    <w:rsid w:val="00B76D18"/>
    <w:pPr>
      <w:ind w:left="720"/>
      <w:contextualSpacing w:val="1"/>
    </w:pPr>
  </w:style>
  <w:style w:type="paragraph" w:styleId="aa">
    <w:name w:val="header"/>
    <w:basedOn w:val="a"/>
    <w:link w:val="ab"/>
    <w:uiPriority w:val="99"/>
    <w:unhideWhenUsed w:val="1"/>
    <w:rsid w:val="000E0781"/>
    <w:pPr>
      <w:tabs>
        <w:tab w:val="center" w:pos="4819"/>
        <w:tab w:val="right" w:pos="9639"/>
      </w:tabs>
      <w:spacing w:after="0" w:line="240" w:lineRule="auto"/>
    </w:pPr>
  </w:style>
  <w:style w:type="character" w:styleId="ab" w:customStyle="1">
    <w:name w:val="Верхний колонтитул Знак"/>
    <w:basedOn w:val="a0"/>
    <w:link w:val="aa"/>
    <w:uiPriority w:val="99"/>
    <w:rsid w:val="000E0781"/>
    <w:rPr>
      <w:lang w:eastAsia="en-US" w:val="ru-RU"/>
    </w:rPr>
  </w:style>
  <w:style w:type="paragraph" w:styleId="ac">
    <w:name w:val="footer"/>
    <w:basedOn w:val="a"/>
    <w:link w:val="ad"/>
    <w:uiPriority w:val="99"/>
    <w:unhideWhenUsed w:val="1"/>
    <w:rsid w:val="000E0781"/>
    <w:pPr>
      <w:tabs>
        <w:tab w:val="center" w:pos="4819"/>
        <w:tab w:val="right" w:pos="9639"/>
      </w:tabs>
      <w:spacing w:after="0" w:line="240" w:lineRule="auto"/>
    </w:pPr>
  </w:style>
  <w:style w:type="character" w:styleId="ad" w:customStyle="1">
    <w:name w:val="Нижний колонтитул Знак"/>
    <w:basedOn w:val="a0"/>
    <w:link w:val="ac"/>
    <w:uiPriority w:val="99"/>
    <w:rsid w:val="000E0781"/>
    <w:rPr>
      <w:lang w:eastAsia="en-US"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UVFreppIF8kXjL1oQlCPOlLthA==">CgMxLjAyCGguZ2pkZ3hzOAByITFqS3lOYzhRTEwwOHljejVnbzRjRVZwc0FXT2Q2VkQtMw==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2023-07-04T08:39:00Z</dcterms:created>
  <dc:creator>Користувач</dc:creator>
</cp:coreProperties>
</file>